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79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1D6D79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СЕЛЬСКОГО ПОСЕЛЕНИЯ ИШНЯ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1D6D79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9563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01.08. 2025</w:t>
      </w:r>
      <w:r w:rsid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№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bookmarkStart w:id="0" w:name="_GoBack"/>
      <w:bookmarkEnd w:id="0"/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предоставления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 «</w:t>
      </w:r>
      <w:r>
        <w:rPr>
          <w:rFonts w:ascii="Times New Roman" w:eastAsia="Times New Roman" w:hAnsi="Times New Roman"/>
          <w:sz w:val="28"/>
          <w:szCs w:val="28"/>
        </w:rPr>
        <w:t xml:space="preserve">Присвоение адреса объекту адресации,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изменение и аннулирование такого адреса» </w:t>
      </w:r>
    </w:p>
    <w:p w:rsidR="001D6D79" w:rsidRDefault="001D6D79" w:rsidP="001D6D79">
      <w:pPr>
        <w:autoSpaceDE w:val="0"/>
        <w:spacing w:after="0" w:line="240" w:lineRule="auto"/>
        <w:ind w:firstLine="660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 w:rsidRPr="001D6D79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="00C94D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 ПОСТАНОВЛЯЕТ:</w:t>
      </w:r>
      <w:proofErr w:type="gramEnd"/>
    </w:p>
    <w:p w:rsidR="001D6D79" w:rsidRDefault="001D6D79" w:rsidP="001D6D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административный     регламент  предоставления муниципальной    услуги   «Присвоение адреса объекту адресации, изменение и аннулирование такого адреса», утвержденный постановлением Администрации сельского поселения Ишня от 09.08.2022 № 123, дополнив его подпунктом 2.2.1. раздела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«Стандарт предоставления муниципальной услуги»:</w:t>
      </w:r>
    </w:p>
    <w:p w:rsidR="001D6D79" w:rsidRPr="001D6D79" w:rsidRDefault="001D6D79" w:rsidP="001D6D79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«2.2.1.Предоставление муниципальной услуги осуществляется путем рассмотрения заявления и подготовки документа, являющегося результатом предоставления муниципальной услуги в государственной информационной системе обеспечения градостроительной деятельности Ярославской области».</w:t>
      </w:r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опубликовать в газете «Ростовский вестник» и разместить  на сайте Администрации сельского поселения Ишня.</w:t>
      </w:r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постановления возложить на заместителя Главы Администрации – начальника отдела по управлению делами.</w:t>
      </w:r>
    </w:p>
    <w:p w:rsidR="001D6D79" w:rsidRDefault="001D6D7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D69" w:rsidRDefault="00C94D6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Ростовского </w:t>
      </w:r>
    </w:p>
    <w:p w:rsidR="00187B72" w:rsidRDefault="001D6D79" w:rsidP="00C94D6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                                                        А.В.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Шатский</w:t>
      </w:r>
      <w:proofErr w:type="spellEnd"/>
    </w:p>
    <w:sectPr w:rsidR="00187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79"/>
    <w:rsid w:val="00187B72"/>
    <w:rsid w:val="00195639"/>
    <w:rsid w:val="001D6D79"/>
    <w:rsid w:val="00C9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dcterms:created xsi:type="dcterms:W3CDTF">2025-07-31T05:51:00Z</dcterms:created>
  <dcterms:modified xsi:type="dcterms:W3CDTF">2025-08-01T10:53:00Z</dcterms:modified>
</cp:coreProperties>
</file>